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ABB" w:rsidRDefault="00943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5ABB" w:rsidRDefault="00943EC5">
      <w:pPr>
        <w:framePr w:w="8231" w:wrap="auto" w:hAnchor="text" w:x="1337" w:y="193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1"/>
          <w:sz w:val="23"/>
        </w:rPr>
        <w:t>ВОДИЧ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ЗА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ПРИЈАВУ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ПОДАТАКА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УМРЛИМ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ЛИЦИМА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ПОДАЦИМА</w:t>
      </w:r>
    </w:p>
    <w:p w:rsidR="00D25ABB" w:rsidRDefault="00943EC5">
      <w:pPr>
        <w:framePr w:w="8231" w:wrap="auto" w:hAnchor="text" w:x="1337" w:y="1933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ПРИВРЕМЕНОГ/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ЦЕНТРАЛНОГ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БИРАЧКОГ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СПИСКА</w:t>
      </w:r>
    </w:p>
    <w:p w:rsidR="00D25ABB" w:rsidRDefault="00943EC5">
      <w:pPr>
        <w:framePr w:w="175" w:wrap="auto" w:hAnchor="text" w:x="1352" w:y="28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</w:p>
    <w:p w:rsidR="00D25ABB" w:rsidRDefault="00943EC5">
      <w:pPr>
        <w:framePr w:w="5381" w:wrap="auto" w:hAnchor="text" w:x="1467" w:y="28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. </w:t>
      </w:r>
      <w:r>
        <w:rPr>
          <w:rFonts w:ascii="Times New Roman" w:hAnsi="Times New Roman" w:cs="Times New Roman"/>
          <w:b/>
          <w:color w:val="000000"/>
          <w:sz w:val="23"/>
        </w:rPr>
        <w:t>ПРИЈАВА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ПОДАТАКА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УМРЛИМ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ЛИЦИМА</w:t>
      </w:r>
    </w:p>
    <w:p w:rsidR="00D25ABB" w:rsidRDefault="00943EC5">
      <w:pPr>
        <w:framePr w:w="9885" w:wrap="auto" w:hAnchor="text" w:x="1337" w:y="34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Централна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изборна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комисија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БиХ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подсјећа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јавност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току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активност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излагања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извода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</w:t>
      </w:r>
      <w:proofErr w:type="spellEnd"/>
    </w:p>
    <w:p w:rsidR="00D25ABB" w:rsidRDefault="00943EC5">
      <w:pPr>
        <w:framePr w:w="9885" w:wrap="auto" w:hAnchor="text" w:x="1337" w:y="3424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трајаће</w:t>
      </w:r>
      <w:proofErr w:type="spellEnd"/>
      <w:r>
        <w:rPr>
          <w:rFonts w:ascii="Times New Roman" w:hAnsi="Times New Roman" w:cs="Times New Roman"/>
          <w:color w:val="000000"/>
          <w:sz w:val="23"/>
          <w:lang w:val="sr-Cyrl-RS"/>
        </w:rPr>
        <w:t xml:space="preserve"> </w:t>
      </w:r>
      <w:r w:rsidRPr="00943EC5">
        <w:rPr>
          <w:rFonts w:ascii="Times New Roman" w:hAnsi="Times New Roman" w:cs="Times New Roman"/>
          <w:b/>
          <w:color w:val="000000"/>
          <w:sz w:val="23"/>
          <w:lang w:val="sr-Cyrl-RS"/>
        </w:rPr>
        <w:t xml:space="preserve">од </w:t>
      </w:r>
      <w:r w:rsidRPr="00943EC5">
        <w:rPr>
          <w:rFonts w:ascii="Times New Roman" w:hAnsi="Times New Roman" w:cs="Times New Roman"/>
          <w:b/>
          <w:color w:val="000000"/>
          <w:sz w:val="23"/>
        </w:rPr>
        <w:t>06</w:t>
      </w:r>
      <w:r w:rsidR="008166AD">
        <w:rPr>
          <w:rFonts w:ascii="Times New Roman" w:hAnsi="Times New Roman" w:cs="Times New Roman"/>
          <w:b/>
          <w:color w:val="000000"/>
          <w:sz w:val="23"/>
        </w:rPr>
        <w:t>.</w:t>
      </w:r>
      <w:r w:rsidRPr="00943EC5">
        <w:rPr>
          <w:rFonts w:ascii="Times New Roman" w:hAnsi="Times New Roman" w:cs="Times New Roman"/>
          <w:b/>
          <w:color w:val="000000"/>
          <w:sz w:val="23"/>
        </w:rPr>
        <w:t xml:space="preserve"> </w:t>
      </w:r>
      <w:r w:rsidRPr="00943EC5">
        <w:rPr>
          <w:rFonts w:ascii="Times New Roman" w:hAnsi="Times New Roman" w:cs="Times New Roman"/>
          <w:b/>
          <w:color w:val="000000"/>
          <w:sz w:val="23"/>
          <w:lang w:val="sr-Cyrl-RS"/>
        </w:rPr>
        <w:t>јуна до 06</w:t>
      </w:r>
      <w:r w:rsidR="00043765">
        <w:rPr>
          <w:rFonts w:ascii="Times New Roman" w:hAnsi="Times New Roman" w:cs="Times New Roman"/>
          <w:b/>
          <w:color w:val="000000"/>
          <w:sz w:val="23"/>
          <w:lang w:val="sr-Latn-RS"/>
        </w:rPr>
        <w:t>.</w:t>
      </w:r>
      <w:bookmarkStart w:id="1" w:name="_GoBack"/>
      <w:bookmarkEnd w:id="1"/>
      <w:r w:rsidRPr="00943EC5">
        <w:rPr>
          <w:rFonts w:ascii="Times New Roman" w:hAnsi="Times New Roman" w:cs="Times New Roman"/>
          <w:b/>
          <w:color w:val="000000"/>
          <w:sz w:val="23"/>
          <w:lang w:val="sr-Cyrl-RS"/>
        </w:rPr>
        <w:t xml:space="preserve"> јула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текуће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године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93" w:wrap="auto" w:hAnchor="text" w:x="1337" w:y="421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Изводи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изложени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су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центрима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списак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мјесним</w:t>
      </w:r>
      <w:proofErr w:type="spellEnd"/>
    </w:p>
    <w:p w:rsidR="00D25ABB" w:rsidRDefault="00943EC5">
      <w:pPr>
        <w:framePr w:w="9893" w:wrap="auto" w:hAnchor="text" w:x="1337" w:y="4218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заједницама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другим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погодним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мјестима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утврђеним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планом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излагања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</w:p>
    <w:p w:rsidR="00D25ABB" w:rsidRDefault="00943EC5">
      <w:pPr>
        <w:framePr w:w="9893" w:wrap="auto" w:hAnchor="text" w:x="1337" w:y="4218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огласна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плоча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општине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града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z w:val="23"/>
        </w:rPr>
        <w:t>...),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како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држављани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БиХ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с</w:t>
      </w:r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бирачким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правом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имали</w:t>
      </w:r>
      <w:proofErr w:type="spellEnd"/>
    </w:p>
    <w:p w:rsidR="00D25ABB" w:rsidRDefault="00943EC5">
      <w:pPr>
        <w:framePr w:w="9893" w:wrap="auto" w:hAnchor="text" w:x="1337" w:y="4218"/>
        <w:widowControl w:val="0"/>
        <w:autoSpaceDE w:val="0"/>
        <w:autoSpaceDN w:val="0"/>
        <w:spacing w:before="6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приступ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истим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могли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провјерити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извршити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исправку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или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допуну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својих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код</w:t>
      </w:r>
      <w:proofErr w:type="spellEnd"/>
    </w:p>
    <w:p w:rsidR="00D25ABB" w:rsidRDefault="00943EC5">
      <w:pPr>
        <w:framePr w:w="9893" w:wrap="auto" w:hAnchor="text" w:x="1337" w:y="4218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надлежних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тијела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87" w:wrap="auto" w:hAnchor="text" w:x="1337" w:y="59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Позивамо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сва</w:t>
      </w:r>
      <w:proofErr w:type="spellEnd"/>
      <w:r>
        <w:rPr>
          <w:rFonts w:ascii="Times New Roman"/>
          <w:color w:val="000000"/>
          <w:spacing w:val="10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лица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изврше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увид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извод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</w:t>
      </w:r>
      <w:proofErr w:type="spellEnd"/>
      <w:r>
        <w:rPr>
          <w:rFonts w:ascii="Times New Roman"/>
          <w:color w:val="000000"/>
          <w:spacing w:val="10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10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својој</w:t>
      </w:r>
      <w:proofErr w:type="spellEnd"/>
    </w:p>
    <w:p w:rsidR="00D25ABB" w:rsidRDefault="00943EC5">
      <w:pPr>
        <w:framePr w:w="9887" w:wrap="auto" w:hAnchor="text" w:x="1337" w:y="5954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општини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граду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те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ако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располажу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информацијом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евентуалном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постојању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умрлим</w:t>
      </w:r>
      <w:proofErr w:type="spellEnd"/>
    </w:p>
    <w:p w:rsidR="00D25ABB" w:rsidRDefault="00943EC5">
      <w:pPr>
        <w:framePr w:w="9887" w:wrap="auto" w:hAnchor="text" w:x="1337" w:y="5954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лицима</w:t>
      </w:r>
      <w:proofErr w:type="spellEnd"/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евиденцији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да</w:t>
      </w:r>
      <w:proofErr w:type="spellEnd"/>
      <w:r>
        <w:rPr>
          <w:rFonts w:ascii="Times New Roman"/>
          <w:color w:val="000000"/>
          <w:spacing w:val="7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центру</w:t>
      </w:r>
      <w:proofErr w:type="spellEnd"/>
      <w:r>
        <w:rPr>
          <w:rFonts w:ascii="Times New Roman"/>
          <w:color w:val="000000"/>
          <w:spacing w:val="6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6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</w:t>
      </w:r>
      <w:proofErr w:type="spellEnd"/>
      <w:r>
        <w:rPr>
          <w:rFonts w:ascii="Times New Roman"/>
          <w:color w:val="000000"/>
          <w:spacing w:val="6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списак</w:t>
      </w:r>
      <w:proofErr w:type="spellEnd"/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својој</w:t>
      </w:r>
      <w:proofErr w:type="spellEnd"/>
    </w:p>
    <w:p w:rsidR="00D25ABB" w:rsidRDefault="00943EC5">
      <w:pPr>
        <w:framePr w:w="9887" w:wrap="auto" w:hAnchor="text" w:x="1337" w:y="5954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општини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граду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пријаве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наведену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информацију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89" w:wrap="auto" w:hAnchor="text" w:x="1337" w:y="74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Неопходно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приликом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пријаве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чињенице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постојању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умрлог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лица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евиденцији</w:t>
      </w:r>
      <w:proofErr w:type="spellEnd"/>
    </w:p>
    <w:p w:rsidR="00D25ABB" w:rsidRDefault="00943EC5">
      <w:pPr>
        <w:framePr w:w="9889" w:wrap="auto" w:hAnchor="text" w:x="1337" w:y="7423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центру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списак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доставите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расположиви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документ</w:t>
      </w:r>
      <w:proofErr w:type="spellEnd"/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</w:p>
    <w:p w:rsidR="00D25ABB" w:rsidRDefault="00943EC5">
      <w:pPr>
        <w:framePr w:w="9889" w:wrap="auto" w:hAnchor="text" w:x="1337" w:y="7423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наведеној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чињеници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86" w:wrap="auto" w:hAnchor="text" w:x="1337" w:y="858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Напомињемо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да</w:t>
      </w:r>
      <w:proofErr w:type="spell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уколико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располажете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податком</w:t>
      </w:r>
      <w:proofErr w:type="spellEnd"/>
      <w:r>
        <w:rPr>
          <w:rFonts w:ascii="Times New Roman"/>
          <w:color w:val="000000"/>
          <w:spacing w:val="-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мјесту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смрти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исти</w:t>
      </w:r>
      <w:proofErr w:type="spellEnd"/>
      <w:r>
        <w:rPr>
          <w:rFonts w:ascii="Times New Roman"/>
          <w:color w:val="000000"/>
          <w:spacing w:val="-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доставите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или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покушате</w:t>
      </w:r>
      <w:proofErr w:type="spellEnd"/>
    </w:p>
    <w:p w:rsidR="00D25ABB" w:rsidRDefault="00943EC5">
      <w:pPr>
        <w:framePr w:w="9886" w:wrap="auto" w:hAnchor="text" w:x="1337" w:y="8580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прибавити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јер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кључне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важности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провођење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поступка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провјере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је</w:t>
      </w:r>
      <w:proofErr w:type="spellEnd"/>
    </w:p>
    <w:p w:rsidR="00D25ABB" w:rsidRDefault="00943EC5">
      <w:pPr>
        <w:framePr w:w="9886" w:wrap="auto" w:hAnchor="text" w:x="1337" w:y="8580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лице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уписано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матичну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књигу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умрлих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175" w:wrap="auto" w:hAnchor="text" w:x="1409" w:y="98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D25ABB" w:rsidRDefault="00943EC5">
      <w:pPr>
        <w:framePr w:w="8606" w:wrap="auto" w:hAnchor="text" w:x="1524" w:y="98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ИДЕНТИФИКАЦИЈА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ПОДАТАКА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О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УМРЛИМ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ЛИЦИМА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У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ЕВИДЕНЦИЈИ</w:t>
      </w:r>
    </w:p>
    <w:p w:rsidR="00D25ABB" w:rsidRDefault="00943EC5">
      <w:pPr>
        <w:framePr w:w="6206" w:wrap="auto" w:hAnchor="text" w:x="1352" w:y="100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ПРИВРЕМЕНОГ/ЦЕНТРАЛНОГ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БИРАЧКОГ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СПИСКА</w:t>
      </w:r>
    </w:p>
    <w:p w:rsidR="00D25ABB" w:rsidRDefault="00943EC5">
      <w:pPr>
        <w:framePr w:w="9893" w:wrap="auto" w:hAnchor="text" w:x="1337" w:y="106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По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запримању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информације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евентуалном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постојању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умрлог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лица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евиденцији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Привременог</w:t>
      </w:r>
      <w:proofErr w:type="spellEnd"/>
    </w:p>
    <w:p w:rsidR="00D25ABB" w:rsidRDefault="00943EC5">
      <w:pPr>
        <w:framePr w:w="9893" w:wrap="auto" w:hAnchor="text" w:x="1337" w:y="10690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центар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списак</w:t>
      </w:r>
      <w:proofErr w:type="spellEnd"/>
      <w:r>
        <w:rPr>
          <w:rFonts w:ascii="Times New Roman"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код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надлежног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матичног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уреда</w:t>
      </w:r>
      <w:proofErr w:type="spellEnd"/>
      <w:r>
        <w:rPr>
          <w:rFonts w:ascii="Times New Roman"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извршити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релевантне</w:t>
      </w:r>
      <w:proofErr w:type="spellEnd"/>
    </w:p>
    <w:p w:rsidR="00D25ABB" w:rsidRDefault="00943EC5">
      <w:pPr>
        <w:framePr w:w="9893" w:wrap="auto" w:hAnchor="text" w:x="1337" w:y="10690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провјере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начину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доставе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повратне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информације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ће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вас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информисати</w:t>
      </w:r>
      <w:proofErr w:type="spellEnd"/>
      <w:r>
        <w:rPr>
          <w:rFonts w:ascii="Times New Roman"/>
          <w:color w:val="000000"/>
          <w:spacing w:val="4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службеник</w:t>
      </w:r>
      <w:proofErr w:type="spellEnd"/>
    </w:p>
    <w:p w:rsidR="00D25ABB" w:rsidRDefault="00943EC5">
      <w:pPr>
        <w:framePr w:w="9893" w:wrap="auto" w:hAnchor="text" w:x="1337" w:y="10690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центра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бирачки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списак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87" w:wrap="auto" w:hAnchor="text" w:x="1337" w:y="121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Поступак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провјере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за</w:t>
      </w:r>
      <w:proofErr w:type="spellEnd"/>
      <w:r>
        <w:rPr>
          <w:rFonts w:ascii="Times New Roman"/>
          <w:color w:val="000000"/>
          <w:spacing w:val="4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умрло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лице</w:t>
      </w:r>
      <w:proofErr w:type="spellEnd"/>
      <w:r>
        <w:rPr>
          <w:rFonts w:ascii="Times New Roman"/>
          <w:color w:val="000000"/>
          <w:spacing w:val="4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подразумијева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провјеру</w:t>
      </w:r>
      <w:proofErr w:type="spellEnd"/>
      <w:r>
        <w:rPr>
          <w:rFonts w:ascii="Times New Roman"/>
          <w:color w:val="000000"/>
          <w:spacing w:val="3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уписаних</w:t>
      </w:r>
      <w:proofErr w:type="spellEnd"/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свим</w:t>
      </w:r>
      <w:proofErr w:type="spellEnd"/>
    </w:p>
    <w:p w:rsidR="00D25ABB" w:rsidRDefault="00943EC5">
      <w:pPr>
        <w:framePr w:w="9887" w:wrap="auto" w:hAnchor="text" w:x="1337" w:y="12140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службеним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евиденцијама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надлежних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органа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а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неподударање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наведених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података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је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чест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разлог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</w:t>
      </w:r>
      <w:proofErr w:type="spellEnd"/>
    </w:p>
    <w:p w:rsidR="00D25ABB" w:rsidRDefault="00943EC5">
      <w:pPr>
        <w:framePr w:w="9887" w:wrap="auto" w:hAnchor="text" w:x="1337" w:y="12140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којег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није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уклоњено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из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евиденције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Централног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бирачког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списка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framePr w:w="9893" w:wrap="auto" w:hAnchor="text" w:x="1337" w:y="132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Такођер</w:t>
      </w:r>
      <w:proofErr w:type="spell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један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од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разлога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и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уколико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чињеница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смрти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наведено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лице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није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уписана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матичну</w:t>
      </w:r>
      <w:proofErr w:type="spellEnd"/>
    </w:p>
    <w:p w:rsidR="00D25ABB" w:rsidRDefault="00943EC5">
      <w:pPr>
        <w:framePr w:w="9893" w:wrap="auto" w:hAnchor="text" w:x="1337" w:y="13297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књигу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умрлих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наведеном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случају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потребно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је</w:t>
      </w:r>
      <w:proofErr w:type="spellEnd"/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поднијети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3"/>
        </w:rPr>
        <w:t>захтјев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надлежном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општинском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органу</w:t>
      </w:r>
      <w:proofErr w:type="spellEnd"/>
    </w:p>
    <w:p w:rsidR="00D25ABB" w:rsidRDefault="00943EC5">
      <w:pPr>
        <w:framePr w:w="9893" w:wrap="auto" w:hAnchor="text" w:x="1337" w:y="13297"/>
        <w:widowControl w:val="0"/>
        <w:autoSpaceDE w:val="0"/>
        <w:autoSpaceDN w:val="0"/>
        <w:spacing w:before="59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за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упис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матичну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књигу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умрлих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О</w:t>
      </w:r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начину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уписа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чињенице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смрти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можете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3"/>
        </w:rPr>
        <w:t>се</w:t>
      </w:r>
      <w:proofErr w:type="spellEnd"/>
      <w:r>
        <w:rPr>
          <w:rFonts w:ascii="Times New Roman"/>
          <w:color w:val="000000"/>
          <w:spacing w:val="2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информисати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</w:p>
    <w:p w:rsidR="00D25ABB" w:rsidRDefault="00943EC5">
      <w:pPr>
        <w:framePr w:w="9893" w:wrap="auto" w:hAnchor="text" w:x="1337" w:y="13297"/>
        <w:widowControl w:val="0"/>
        <w:autoSpaceDE w:val="0"/>
        <w:autoSpaceDN w:val="0"/>
        <w:spacing w:before="57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</w:rPr>
        <w:t>надлежном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матичном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уреду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у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вашој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општини</w:t>
      </w:r>
      <w:proofErr w:type="spellEnd"/>
      <w:r>
        <w:rPr>
          <w:rFonts w:ascii="Times New Roman" w:hAnsi="Times New Roman" w:cs="Times New Roman"/>
          <w:color w:val="000000"/>
          <w:sz w:val="23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граду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:rsidR="00D25ABB" w:rsidRDefault="00943E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444500</wp:posOffset>
            </wp:positionV>
            <wp:extent cx="4722495" cy="593725"/>
            <wp:effectExtent l="0" t="0" r="1905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1772285</wp:posOffset>
            </wp:positionV>
            <wp:extent cx="6184900" cy="211455"/>
            <wp:effectExtent l="0" t="0" r="635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r-Latn-RS" w:eastAsia="sr-Latn-R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6209030</wp:posOffset>
            </wp:positionV>
            <wp:extent cx="6184900" cy="392430"/>
            <wp:effectExtent l="0" t="0" r="6350" b="762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AB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A0D5C2-DA15-450A-80AB-CD8802E1BC28}"/>
    <w:embedBold r:id="rId2" w:fontKey="{519A4F97-2BD4-4931-A9C4-4A6A1D0B37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17C0658-0084-4F52-88A3-D2D9D34E9333}"/>
    <w:embedBold r:id="rId4" w:fontKey="{CF56BF43-7515-4EE8-BC98-71E992EC91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F9B1699-0FA8-43C4-BD2A-F334E6BDDA7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D4EDA84-7A26-4679-B5D3-E1BAF8FBB5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3765"/>
    <w:rsid w:val="008166AD"/>
    <w:rsid w:val="00943EC5"/>
    <w:rsid w:val="00B06B85"/>
    <w:rsid w:val="00BA5B2D"/>
    <w:rsid w:val="00D25ABB"/>
    <w:rsid w:val="00D5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8326"/>
  <w15:docId w15:val="{E6B4521A-2D7D-4369-9EC5-177BDBDB2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GIK BL</cp:lastModifiedBy>
  <cp:revision>3</cp:revision>
  <cp:lastPrinted>2026-06-03T07:09:00Z</cp:lastPrinted>
  <dcterms:created xsi:type="dcterms:W3CDTF">2026-06-03T08:59:00Z</dcterms:created>
  <dcterms:modified xsi:type="dcterms:W3CDTF">2026-06-03T08:59:00Z</dcterms:modified>
</cp:coreProperties>
</file>